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BB2" w:rsidRDefault="00790BB2" w:rsidP="00790BB2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t>ПРОЕКТ</w:t>
      </w:r>
    </w:p>
    <w:p w:rsidR="00790BB2" w:rsidRDefault="00790BB2" w:rsidP="00790BB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bookmarkStart w:id="0" w:name="_GoBack"/>
      <w:bookmarkEnd w:id="0"/>
      <w:r>
        <w:rPr>
          <w:b/>
          <w:noProof/>
          <w:lang w:eastAsia="ru-RU"/>
        </w:rPr>
        <w:drawing>
          <wp:inline distT="0" distB="0" distL="0" distR="0" wp14:anchorId="35C1F25E" wp14:editId="6C7BDA82">
            <wp:extent cx="600075" cy="771525"/>
            <wp:effectExtent l="0" t="0" r="9525" b="9525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BB2" w:rsidRDefault="00790BB2" w:rsidP="00790BB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790BB2" w:rsidRDefault="00790BB2" w:rsidP="00790BB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790BB2" w:rsidRDefault="00790BB2" w:rsidP="00790BB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790BB2" w:rsidRDefault="00790BB2" w:rsidP="00790BB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поселение» </w:t>
      </w:r>
    </w:p>
    <w:p w:rsidR="00790BB2" w:rsidRDefault="00790BB2" w:rsidP="00790BB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депутатов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790BB2" w:rsidRDefault="00790BB2" w:rsidP="00790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0BB2" w:rsidRDefault="00790BB2" w:rsidP="00790BB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РЕШЕНИЕ</w:t>
      </w:r>
    </w:p>
    <w:p w:rsidR="00790BB2" w:rsidRPr="002A46C6" w:rsidRDefault="00790BB2" w:rsidP="00790B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:rsidR="00790BB2" w:rsidRPr="002A46C6" w:rsidRDefault="00790BB2" w:rsidP="00790B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00.00.0000</w:t>
      </w: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</w:t>
      </w: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A46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сл. Красюковская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790BB2" w:rsidRPr="002A46C6" w:rsidTr="008E15BA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790BB2" w:rsidRPr="002A46C6" w:rsidRDefault="00790BB2" w:rsidP="008E1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0BB2" w:rsidRPr="002A46C6" w:rsidRDefault="00790BB2" w:rsidP="008E15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прогнозного плана приватизации муниципального имущества </w:t>
            </w:r>
            <w:proofErr w:type="spellStart"/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сельского поселения на 20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 и плановый период 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– 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2A46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годов</w:t>
            </w:r>
          </w:p>
        </w:tc>
      </w:tr>
    </w:tbl>
    <w:p w:rsidR="00790BB2" w:rsidRPr="002A46C6" w:rsidRDefault="00790BB2" w:rsidP="00790BB2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BB2" w:rsidRDefault="00790BB2" w:rsidP="00790B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5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21.12.2001 №178-ФЗ «О приватизации государственного и муниципального имущества», постановлением Правительства Российской Федерации от 27.08.2012 №860 «Об организации и проведении продажи государственного или муниципального имущества в электронной форме»,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порядком управления и распоряжения муниципальной собственностью </w:t>
      </w: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утвержденного решением Собрания депутатов </w:t>
      </w: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28.06.2011 № 68, руководствуясь Уставом муниципального образования «</w:t>
      </w: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</w:p>
    <w:p w:rsidR="00790BB2" w:rsidRPr="002A46C6" w:rsidRDefault="00790BB2" w:rsidP="00790B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BB2" w:rsidRPr="002A46C6" w:rsidRDefault="00790BB2" w:rsidP="00790BB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депутатов </w:t>
      </w:r>
      <w:proofErr w:type="spellStart"/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решило:</w:t>
      </w:r>
    </w:p>
    <w:p w:rsidR="00790BB2" w:rsidRPr="002A46C6" w:rsidRDefault="00790BB2" w:rsidP="00790B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прогнозный план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(программу) 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приватизации муниципального имущества </w:t>
      </w: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годов, согласно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решению. </w:t>
      </w:r>
    </w:p>
    <w:p w:rsidR="00790BB2" w:rsidRPr="002A46C6" w:rsidRDefault="00790BB2" w:rsidP="00790B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с момента его обнародования.</w:t>
      </w:r>
    </w:p>
    <w:p w:rsidR="00790BB2" w:rsidRPr="002A46C6" w:rsidRDefault="00790BB2" w:rsidP="00790B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BB2" w:rsidRPr="002A46C6" w:rsidRDefault="00790BB2" w:rsidP="00790B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BB2" w:rsidRPr="002A46C6" w:rsidRDefault="00790BB2" w:rsidP="00790BB2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 - глава </w:t>
      </w:r>
    </w:p>
    <w:p w:rsidR="00790BB2" w:rsidRPr="002A46C6" w:rsidRDefault="00790BB2" w:rsidP="00790BB2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Н.П. Злобина</w:t>
      </w:r>
    </w:p>
    <w:p w:rsidR="00790BB2" w:rsidRPr="002A46C6" w:rsidRDefault="00790BB2" w:rsidP="00790B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90BB2" w:rsidRPr="002A46C6" w:rsidRDefault="00790BB2" w:rsidP="00790BB2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790BB2" w:rsidRPr="002A46C6" w:rsidRDefault="00790BB2" w:rsidP="00790BB2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Собрания депутатов </w:t>
      </w:r>
    </w:p>
    <w:p w:rsidR="00790BB2" w:rsidRPr="002A46C6" w:rsidRDefault="00790BB2" w:rsidP="00790BB2">
      <w:pPr>
        <w:spacing w:after="0" w:line="240" w:lineRule="auto"/>
        <w:ind w:left="50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00.00.0000</w:t>
      </w:r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</w:t>
      </w:r>
      <w:proofErr w:type="gramEnd"/>
      <w:r w:rsidRPr="002A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</w:p>
    <w:p w:rsidR="00790BB2" w:rsidRPr="002A46C6" w:rsidRDefault="00790BB2" w:rsidP="00790BB2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BB2" w:rsidRPr="00B00EAE" w:rsidRDefault="00790BB2" w:rsidP="00790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Прогнозный план (программа) приватизации </w:t>
      </w:r>
    </w:p>
    <w:p w:rsidR="00790BB2" w:rsidRPr="00B00EAE" w:rsidRDefault="00790BB2" w:rsidP="00790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591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униципального имущества </w:t>
      </w:r>
      <w:proofErr w:type="spellStart"/>
      <w:r w:rsidRPr="00591C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                            на 2024 год и плановый период 2025 и 2026 годов.</w:t>
      </w:r>
    </w:p>
    <w:p w:rsidR="00790BB2" w:rsidRPr="00B00EAE" w:rsidRDefault="00790BB2" w:rsidP="00790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0BB2" w:rsidRPr="00591CC4" w:rsidRDefault="00790BB2" w:rsidP="00790B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Прогнозный план (программа) приватизации м</w:t>
      </w:r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имущества </w:t>
      </w:r>
      <w:proofErr w:type="spellStart"/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2024 год и плановый период 2025 и 2026 годов (далее – План приватизации) разработан в соответствии с требованиями Областного закона от 18 июля 2002 года № 255-ЗС «О приватизации государственного имущества Ростовской области» и с  Порядком управления и распоряжения имуществом, находящимся  в муни</w:t>
      </w:r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ципальной собственности </w:t>
      </w:r>
      <w:proofErr w:type="spellStart"/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утвер</w:t>
      </w:r>
      <w:r w:rsidRPr="00591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жденного Собранием депутатов от 28.06.2011 № 68 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0BB2" w:rsidRPr="00B00EAE" w:rsidRDefault="00790BB2" w:rsidP="00790BB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790BB2" w:rsidRPr="00B00EAE" w:rsidRDefault="00790BB2" w:rsidP="00790BB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1</w:t>
      </w:r>
    </w:p>
    <w:p w:rsidR="00790BB2" w:rsidRPr="00B00EAE" w:rsidRDefault="00790BB2" w:rsidP="00790BB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направления реализации политики в сфере приватизации 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униципального имущества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790BB2" w:rsidRPr="00B00EAE" w:rsidRDefault="00790BB2" w:rsidP="00790B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Основными задачами приватизации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имущества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2024 году и плановом периоде 2025 и 2026 годов, как части формируемой в условиях рыночной экономики системы управления муниципальным имуществом являются:</w:t>
      </w:r>
    </w:p>
    <w:p w:rsidR="00790BB2" w:rsidRPr="00B00EAE" w:rsidRDefault="00790BB2" w:rsidP="00790BB2">
      <w:pPr>
        <w:suppressAutoHyphens/>
        <w:autoSpaceDE w:val="0"/>
        <w:spacing w:after="0" w:line="240" w:lineRule="auto"/>
        <w:ind w:left="13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- приватизация муниципального имущества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поселения, которое не обеспечивает выполнение муниципальных функций и полномочий и не предназначено для решения установленных Федеральным законом от 6 октября 2003 года N 131-ФЗ "Об общих принципах организации местного самоуправления в Российской Федерации" </w:t>
      </w:r>
      <w:hyperlink w:anchor="sub_20110" w:history="1">
        <w:r w:rsidRPr="00B00EAE">
          <w:rPr>
            <w:rFonts w:ascii="Times New Roman" w:eastAsia="Times New Roman" w:hAnsi="Times New Roman" w:cs="Times New Roman"/>
            <w:sz w:val="28"/>
            <w:szCs w:val="28"/>
            <w:lang w:eastAsia="x-none"/>
          </w:rPr>
          <w:t>вопросов местного значения</w:t>
        </w:r>
      </w:hyperlink>
      <w:r w:rsidRPr="00B00EAE">
        <w:rPr>
          <w:rFonts w:ascii="Times New Roman" w:eastAsia="Times New Roman" w:hAnsi="Times New Roman" w:cs="Times New Roman"/>
          <w:sz w:val="28"/>
          <w:szCs w:val="28"/>
          <w:lang w:eastAsia="zh-CN"/>
        </w:rPr>
        <w:t>;</w:t>
      </w:r>
    </w:p>
    <w:p w:rsidR="00790BB2" w:rsidRPr="00B00EAE" w:rsidRDefault="00790BB2" w:rsidP="00790B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дальнейшее сокращение числа муниципальных унитарных предприятий;</w:t>
      </w:r>
    </w:p>
    <w:p w:rsidR="00790BB2" w:rsidRPr="00B00EAE" w:rsidRDefault="00790BB2" w:rsidP="00790B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формирование доходов бюджета района.</w:t>
      </w:r>
    </w:p>
    <w:p w:rsidR="00790BB2" w:rsidRPr="00B00EAE" w:rsidRDefault="00790BB2" w:rsidP="00790B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Максимальная бюджетная эффективность приватизации каждого объекта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имущества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будет достигаться за счет принятия индивидуальных решений о способе, сроке и начальной цене приватизируемого имущества на основании анализа складывающейся экономической ситуации, проведения полной инвентаризации и независимой оценки имущества, аудиторской проверки муниципальных унитарных предприятий.</w:t>
      </w:r>
    </w:p>
    <w:p w:rsidR="00790BB2" w:rsidRPr="00B00EAE" w:rsidRDefault="00790BB2" w:rsidP="00790B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01 ноября 2023 года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 является собственником имущества 1(одного) муниципального унитарного предприятия (МУП 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«Специализированная служба по воп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росам похоронного дела»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поселения).</w:t>
      </w:r>
    </w:p>
    <w:p w:rsidR="00790BB2" w:rsidRDefault="00790BB2" w:rsidP="00790B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Планируемые поступления в бюджет от приватизации муниципального имущества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предполагается обеспечить за счет: </w:t>
      </w:r>
    </w:p>
    <w:p w:rsidR="00790BB2" w:rsidRDefault="00790BB2" w:rsidP="00790B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продажи муниципального имущества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790BB2" w:rsidRDefault="00790BB2" w:rsidP="00790BB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BB2" w:rsidRPr="00B00EAE" w:rsidRDefault="00790BB2" w:rsidP="00790BB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</w:t>
      </w:r>
    </w:p>
    <w:p w:rsidR="00790BB2" w:rsidRPr="00B00EAE" w:rsidRDefault="00790BB2" w:rsidP="00790BB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имущество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поселения, приватизация которого планируется в 2024-2026 годах</w:t>
      </w:r>
    </w:p>
    <w:p w:rsidR="00790BB2" w:rsidRPr="00B00EAE" w:rsidRDefault="00790BB2" w:rsidP="00790BB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90BB2" w:rsidRPr="00B00EAE" w:rsidRDefault="00790BB2" w:rsidP="00790BB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унитарных предприятий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</w:t>
      </w:r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Pr="00B00E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поселения, приватизация                                                             которых планируется в 2024 году</w:t>
      </w:r>
    </w:p>
    <w:p w:rsidR="00790BB2" w:rsidRPr="00B00EAE" w:rsidRDefault="00790BB2" w:rsidP="00790BB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214"/>
      </w:tblGrid>
      <w:tr w:rsidR="00790BB2" w:rsidRPr="00B00EAE" w:rsidTr="008E15BA">
        <w:tc>
          <w:tcPr>
            <w:tcW w:w="709" w:type="dxa"/>
            <w:shd w:val="clear" w:color="auto" w:fill="auto"/>
          </w:tcPr>
          <w:p w:rsidR="00790BB2" w:rsidRPr="00B00EAE" w:rsidRDefault="00790BB2" w:rsidP="008E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9214" w:type="dxa"/>
            <w:shd w:val="clear" w:color="auto" w:fill="auto"/>
          </w:tcPr>
          <w:p w:rsidR="00790BB2" w:rsidRPr="00B00EAE" w:rsidRDefault="00790BB2" w:rsidP="008E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 местонахождение унитарного предприятия</w:t>
            </w:r>
          </w:p>
        </w:tc>
      </w:tr>
      <w:tr w:rsidR="00790BB2" w:rsidRPr="00B00EAE" w:rsidTr="008E15BA">
        <w:tc>
          <w:tcPr>
            <w:tcW w:w="709" w:type="dxa"/>
            <w:shd w:val="clear" w:color="auto" w:fill="auto"/>
          </w:tcPr>
          <w:p w:rsidR="00790BB2" w:rsidRPr="00B00EAE" w:rsidRDefault="00790BB2" w:rsidP="008E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214" w:type="dxa"/>
            <w:shd w:val="clear" w:color="auto" w:fill="auto"/>
          </w:tcPr>
          <w:p w:rsidR="00790BB2" w:rsidRPr="00B00EAE" w:rsidRDefault="00790BB2" w:rsidP="008E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Муниципальное унитарное предприятие «Специализированная служба по воп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росам похоронного дела»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</w:t>
            </w: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поселения, Ростовская область, Октябрьский район,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Красюковская</w:t>
            </w:r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 </w:t>
            </w:r>
            <w:proofErr w:type="gramEnd"/>
            <w:r w:rsidRPr="00B00E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ул.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Советская, 55</w:t>
            </w:r>
          </w:p>
        </w:tc>
      </w:tr>
    </w:tbl>
    <w:p w:rsidR="00790BB2" w:rsidRPr="00B00EAE" w:rsidRDefault="00790BB2" w:rsidP="00790BB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90BB2" w:rsidRPr="009A7BAD" w:rsidRDefault="00790BB2" w:rsidP="00790BB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9A7B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Прогнозный план приватизации муниципального имущества </w:t>
      </w:r>
      <w:proofErr w:type="spellStart"/>
      <w:r w:rsidRPr="009A7B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Красюковского</w:t>
      </w:r>
      <w:proofErr w:type="spellEnd"/>
      <w:r w:rsidRPr="009A7B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сельского поселения на 202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4</w:t>
      </w:r>
      <w:r w:rsidRPr="009A7BAD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год</w:t>
      </w:r>
    </w:p>
    <w:p w:rsidR="00790BB2" w:rsidRPr="009A7BAD" w:rsidRDefault="00790BB2" w:rsidP="00790BB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4"/>
        <w:gridCol w:w="5233"/>
        <w:gridCol w:w="3128"/>
      </w:tblGrid>
      <w:tr w:rsidR="00790BB2" w:rsidRPr="009A7BAD" w:rsidTr="008E15BA">
        <w:tc>
          <w:tcPr>
            <w:tcW w:w="1025" w:type="dxa"/>
          </w:tcPr>
          <w:p w:rsidR="00790BB2" w:rsidRPr="009A7BAD" w:rsidRDefault="00790BB2" w:rsidP="008E15BA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№ п/п</w:t>
            </w:r>
          </w:p>
        </w:tc>
        <w:tc>
          <w:tcPr>
            <w:tcW w:w="5545" w:type="dxa"/>
          </w:tcPr>
          <w:p w:rsidR="00790BB2" w:rsidRPr="009A7BAD" w:rsidRDefault="00790BB2" w:rsidP="008E15BA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Наименование имущества,</w:t>
            </w:r>
          </w:p>
          <w:p w:rsidR="00790BB2" w:rsidRPr="009A7BAD" w:rsidRDefault="00790BB2" w:rsidP="008E15BA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его местонахождение</w:t>
            </w:r>
          </w:p>
        </w:tc>
        <w:tc>
          <w:tcPr>
            <w:tcW w:w="3284" w:type="dxa"/>
          </w:tcPr>
          <w:p w:rsidR="00790BB2" w:rsidRPr="009A7BAD" w:rsidRDefault="00790BB2" w:rsidP="008E15BA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Остаточная стоимость на</w:t>
            </w:r>
            <w:r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 01.01.2024</w:t>
            </w: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 xml:space="preserve">г. </w:t>
            </w:r>
          </w:p>
          <w:p w:rsidR="00790BB2" w:rsidRPr="009A7BAD" w:rsidRDefault="00790BB2" w:rsidP="008E15BA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(тыс. руб.)</w:t>
            </w:r>
          </w:p>
        </w:tc>
      </w:tr>
      <w:tr w:rsidR="00790BB2" w:rsidRPr="009A7BAD" w:rsidTr="008E15BA">
        <w:tc>
          <w:tcPr>
            <w:tcW w:w="1025" w:type="dxa"/>
          </w:tcPr>
          <w:p w:rsidR="00790BB2" w:rsidRPr="009A7BAD" w:rsidRDefault="00790BB2" w:rsidP="008E15BA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5545" w:type="dxa"/>
          </w:tcPr>
          <w:p w:rsidR="00790BB2" w:rsidRPr="009A7BAD" w:rsidRDefault="00790BB2" w:rsidP="008E15BA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_</w:t>
            </w:r>
          </w:p>
        </w:tc>
        <w:tc>
          <w:tcPr>
            <w:tcW w:w="3284" w:type="dxa"/>
          </w:tcPr>
          <w:p w:rsidR="00790BB2" w:rsidRPr="009A7BAD" w:rsidRDefault="00790BB2" w:rsidP="008E15BA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9A7BAD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_</w:t>
            </w:r>
          </w:p>
          <w:p w:rsidR="00790BB2" w:rsidRPr="009A7BAD" w:rsidRDefault="00790BB2" w:rsidP="008E15BA">
            <w:pPr>
              <w:tabs>
                <w:tab w:val="left" w:pos="427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</w:p>
        </w:tc>
      </w:tr>
    </w:tbl>
    <w:p w:rsidR="00790BB2" w:rsidRDefault="00790BB2" w:rsidP="00790BB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p w:rsidR="00790BB2" w:rsidRPr="00B00EAE" w:rsidRDefault="00790BB2" w:rsidP="00790BB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Прогнозный план приватизации муниципального имущества</w:t>
      </w:r>
    </w:p>
    <w:p w:rsidR="00790BB2" w:rsidRPr="00B00EAE" w:rsidRDefault="00790BB2" w:rsidP="00790BB2">
      <w:pPr>
        <w:tabs>
          <w:tab w:val="left" w:pos="4275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proofErr w:type="spellStart"/>
      <w:r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Красюков</w:t>
      </w:r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>ского</w:t>
      </w:r>
      <w:proofErr w:type="spellEnd"/>
      <w:r w:rsidRPr="00B00EAE">
        <w:rPr>
          <w:rFonts w:ascii="Times New Roman" w:eastAsia="SimSun" w:hAnsi="Times New Roman" w:cs="Times New Roman"/>
          <w:b/>
          <w:sz w:val="28"/>
          <w:szCs w:val="28"/>
          <w:lang w:eastAsia="zh-CN"/>
        </w:rPr>
        <w:t xml:space="preserve"> сельского поселения на 2025 - 2026годы</w:t>
      </w:r>
    </w:p>
    <w:p w:rsidR="00790BB2" w:rsidRPr="00B00EAE" w:rsidRDefault="00790BB2" w:rsidP="00790BB2">
      <w:pPr>
        <w:tabs>
          <w:tab w:val="left" w:pos="1005"/>
        </w:tabs>
        <w:spacing w:after="0" w:line="240" w:lineRule="auto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0"/>
        <w:gridCol w:w="5705"/>
        <w:gridCol w:w="2977"/>
      </w:tblGrid>
      <w:tr w:rsidR="00790BB2" w:rsidRPr="00B00EAE" w:rsidTr="008E15BA">
        <w:tc>
          <w:tcPr>
            <w:tcW w:w="1100" w:type="dxa"/>
          </w:tcPr>
          <w:p w:rsidR="00790BB2" w:rsidRPr="00B00EAE" w:rsidRDefault="00790BB2" w:rsidP="008E15BA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№</w:t>
            </w:r>
          </w:p>
          <w:p w:rsidR="00790BB2" w:rsidRPr="00B00EAE" w:rsidRDefault="00790BB2" w:rsidP="008E15BA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п/п</w:t>
            </w:r>
          </w:p>
        </w:tc>
        <w:tc>
          <w:tcPr>
            <w:tcW w:w="5705" w:type="dxa"/>
          </w:tcPr>
          <w:p w:rsidR="00790BB2" w:rsidRPr="00B00EAE" w:rsidRDefault="00790BB2" w:rsidP="008E15BA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Наименование имущества, его местонахождение</w:t>
            </w:r>
          </w:p>
        </w:tc>
        <w:tc>
          <w:tcPr>
            <w:tcW w:w="2977" w:type="dxa"/>
          </w:tcPr>
          <w:p w:rsidR="00790BB2" w:rsidRPr="00B00EAE" w:rsidRDefault="00790BB2" w:rsidP="008E15BA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Остаточная стоимость (тыс. руб.)</w:t>
            </w:r>
          </w:p>
        </w:tc>
      </w:tr>
      <w:tr w:rsidR="00790BB2" w:rsidRPr="00B00EAE" w:rsidTr="008E15BA">
        <w:tc>
          <w:tcPr>
            <w:tcW w:w="1100" w:type="dxa"/>
          </w:tcPr>
          <w:p w:rsidR="00790BB2" w:rsidRPr="00B00EAE" w:rsidRDefault="00790BB2" w:rsidP="008E15BA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5705" w:type="dxa"/>
            <w:vAlign w:val="center"/>
          </w:tcPr>
          <w:p w:rsidR="00790BB2" w:rsidRPr="00B00EAE" w:rsidRDefault="00790BB2" w:rsidP="008E15BA">
            <w:pPr>
              <w:tabs>
                <w:tab w:val="left" w:pos="1005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  <w:tc>
          <w:tcPr>
            <w:tcW w:w="2977" w:type="dxa"/>
            <w:vAlign w:val="center"/>
          </w:tcPr>
          <w:p w:rsidR="00790BB2" w:rsidRPr="00B00EAE" w:rsidRDefault="00790BB2" w:rsidP="008E15B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B00EA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</w:p>
        </w:tc>
      </w:tr>
    </w:tbl>
    <w:p w:rsidR="00790BB2" w:rsidRPr="00B00EAE" w:rsidRDefault="00790BB2" w:rsidP="00790BB2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790BB2" w:rsidRPr="00B00EAE" w:rsidRDefault="00790BB2" w:rsidP="00790BB2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В 2025-2026 годах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будет дополнительно сформирован состав подлежащего приватизации муниц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ипального имущества МО «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zh-CN"/>
        </w:rPr>
        <w:t>Красюков</w:t>
      </w:r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>ское</w:t>
      </w:r>
      <w:proofErr w:type="spellEnd"/>
      <w:r w:rsidRPr="00B00EAE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сельское поселение» и продолжена работа по приватизации объектов муниципальной собственности.</w:t>
      </w:r>
    </w:p>
    <w:p w:rsidR="00382E8C" w:rsidRDefault="00382E8C"/>
    <w:sectPr w:rsidR="00382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BB2"/>
    <w:rsid w:val="00382E8C"/>
    <w:rsid w:val="0079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0F54E1-41A3-4AD4-8628-94F0D08B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BB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1</cp:revision>
  <dcterms:created xsi:type="dcterms:W3CDTF">2023-12-18T13:02:00Z</dcterms:created>
  <dcterms:modified xsi:type="dcterms:W3CDTF">2023-12-18T13:03:00Z</dcterms:modified>
</cp:coreProperties>
</file>